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b519730209144e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LUNES 03-08-2026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02/08/2026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03/08/2026 01:45</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03/08/2026 02:45</w:t>
            </w:r>
          </w:p>
        </w:tc>
        <w:tc>
          <w:tcPr>
            <w:tcW w:w="24000" w:type="dxa"/>
          </w:tcPr>
          <w:p>
            <w:r/>
            <w:r>
              <w:rPr>
                <w:rFonts w:ascii="Times-Roman"/>
                <w:sz w:val="22"/>
                <w:b/>
              </w:rPr>
              <w:t>GRAN HOTEL </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03/08/2026 04:15</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03/08/2026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03/08/2026 06:15</w:t>
            </w:r>
          </w:p>
        </w:tc>
        <w:tc>
          <w:tcPr>
            <w:tcW w:w="24000" w:type="dxa"/>
          </w:tcPr>
          <w:p>
            <w:r/>
            <w:r>
              <w:rPr>
                <w:rFonts w:ascii="Times-Roman"/>
                <w:sz w:val="22"/>
                <w:b/>
              </w:rPr>
              <w:t>KARABUDJAN</w:t>
            </w:r>
            <w:r>
              <w:rPr>
                <w:rFonts w:ascii="Times-Roman"/>
                <w:sz w:val="22"/>
              </w:rPr>
              <w:t>(N12)</w:t>
            </w:r>
            <w:r>
              <w:rPr>
                <w:rFonts w:ascii="Times-Roman"/>
                <w:sz w:val="22"/>
              </w:rPr>
              <w:t>(THRILLER)</w:t>
            </w:r>
          </w:p>
        </w:tc>
      </w:tr>
      <w:tr>
        <w:tc>
          <w:tcPr>
            <w:tcW w:w="2400" w:type="dxa"/>
          </w:tcPr>
          <w:p>
            <w:r>
              <w:rPr>
                <w:rFonts w:ascii="Times-Roman"/>
                <w:sz w:val="22"/>
                <w:b/>
              </w:rPr>
              <w:t>03/08/2026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03/08/2026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03/08/2026 12:30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03/08/2026 13:30</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03/08/2026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03/08/2026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03/08/2026 16:00</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03/08/2026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03/08/2026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03/08/2026 18:50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03/08/2026 19:45</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03/08/2026 21:00</w:t>
            </w:r>
          </w:p>
        </w:tc>
        <w:tc>
          <w:tcPr>
            <w:tcW w:w="24000" w:type="dxa"/>
          </w:tcPr>
          <w:p>
            <w:r/>
            <w:r>
              <w:rPr>
                <w:rFonts w:ascii="Times-Roman"/>
                <w:sz w:val="22"/>
                <w:b/>
              </w:rPr>
              <w:t>LAS NOCHES DE TEFIA</w:t>
            </w:r>
            <w:r>
              <w:rPr>
                <w:rFonts w:ascii="Times-Roman"/>
                <w:sz w:val="22"/>
              </w:rPr>
              <w:t>(N16)</w:t>
            </w:r>
            <w:r>
              <w:rPr>
                <w:rFonts w:ascii="Times-Roman"/>
                <w:sz w:val="22"/>
              </w:rPr>
              <w:t>(DRAMA)</w:t>
            </w:r>
            <w:r>
              <w:rPr>
                <w:rFonts w:ascii="Times-Roman"/>
                <w:sz w:val="22"/>
                <w:i/>
              </w:rPr>
              <w:t>Entre 1954 y 1966 existió, en un paraje desértico de Fuerteventura, un campo de concentración franquista conocido con el eufemístico nombre de Colonia Agrícola Penitenciaria de Tefía, uno de tantos lugares donde el régimen enviaba a los condenados por la ley de vagos y maleantes que, a partir del 54, fue implementada para incluir también a los homosexuales.</w:t>
            </w:r>
          </w:p>
        </w:tc>
      </w:tr>
      <w:tr>
        <w:tc>
          <w:tcPr>
            <w:tcW w:w="2400" w:type="dxa"/>
          </w:tcPr>
          <w:p>
            <w:r>
              <w:rPr>
                <w:rFonts w:ascii="Times-Roman"/>
                <w:sz w:val="22"/>
                <w:b/>
              </w:rPr>
              <w:t>03/08/2026 22:10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03/08/2026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